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CF207B" w:rsidRDefault="00A46B0E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ИШИМСКОГО</w:t>
      </w:r>
      <w:r w:rsidR="00CF207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ЧИСТООЗЕРНОГО  РАЙОНА  </w:t>
      </w: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207B" w:rsidRDefault="00B1663A" w:rsidP="00CF2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20.03. 2019</w:t>
      </w:r>
      <w:r w:rsidR="00CF207B">
        <w:rPr>
          <w:rFonts w:ascii="Times New Roman" w:hAnsi="Times New Roman"/>
          <w:b/>
          <w:sz w:val="24"/>
          <w:szCs w:val="24"/>
        </w:rPr>
        <w:t xml:space="preserve">г                                                                                                 </w:t>
      </w:r>
      <w:r w:rsidR="00E80E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11</w:t>
      </w:r>
    </w:p>
    <w:p w:rsidR="00CF207B" w:rsidRDefault="00CF207B" w:rsidP="00CF207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F207B" w:rsidRDefault="00CF207B" w:rsidP="00CF207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и осуществлении   первичного воинского учета граждан</w:t>
      </w:r>
      <w:r w:rsidR="00B1663A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="00B1663A">
        <w:rPr>
          <w:rFonts w:ascii="Times New Roman" w:hAnsi="Times New Roman"/>
          <w:b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сельсовета Чистоозерного района Новосибирской области</w:t>
      </w:r>
    </w:p>
    <w:p w:rsidR="00CF207B" w:rsidRDefault="00CF207B" w:rsidP="00CF207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F207B" w:rsidRDefault="00CF207B" w:rsidP="00CF20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В соответствии с Конституцией Российской Федерации, федеральны</w:t>
      </w:r>
      <w:r>
        <w:rPr>
          <w:rFonts w:ascii="Times New Roman" w:hAnsi="Times New Roman"/>
          <w:color w:val="000000"/>
          <w:sz w:val="24"/>
          <w:szCs w:val="24"/>
        </w:rPr>
        <w:t xml:space="preserve">ми законами 1996г № 61-ФЗ «Об обороне», 1997г № 31-ФЗ «О </w:t>
      </w:r>
      <w:r>
        <w:rPr>
          <w:rFonts w:ascii="Times New Roman" w:hAnsi="Times New Roman"/>
          <w:bCs/>
          <w:color w:val="000000"/>
          <w:sz w:val="24"/>
          <w:szCs w:val="24"/>
        </w:rPr>
        <w:t>мобили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зационной подготовке и мобилизации в Российской Федерации», 1998г № 53-ФЗ «О воинской обязанности и военной службе», 2003г № 131 - ФЗ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«Об общих принципах организации местного самоуправления в Россий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ской Федерации», постановлением Правительства Российской Федера</w:t>
      </w:r>
      <w:r>
        <w:rPr>
          <w:rFonts w:ascii="Times New Roman" w:hAnsi="Times New Roman"/>
          <w:color w:val="000000"/>
          <w:sz w:val="24"/>
          <w:szCs w:val="24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color w:val="000000"/>
            <w:sz w:val="24"/>
            <w:szCs w:val="24"/>
          </w:rPr>
          <w:t>2006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№ 719, </w:t>
      </w:r>
      <w:r>
        <w:rPr>
          <w:rFonts w:ascii="Times New Roman" w:hAnsi="Times New Roman"/>
          <w:sz w:val="24"/>
          <w:szCs w:val="24"/>
        </w:rPr>
        <w:t>Законов Новосибирской области от 31.03.2008г № 209-ОЗ «О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27.04.2010г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о воин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ском </w:t>
      </w:r>
      <w:r w:rsidR="00D6265A">
        <w:rPr>
          <w:rFonts w:ascii="Times New Roman" w:hAnsi="Times New Roman"/>
          <w:color w:val="000000"/>
          <w:spacing w:val="1"/>
          <w:sz w:val="24"/>
          <w:szCs w:val="24"/>
        </w:rPr>
        <w:t xml:space="preserve">учете», Устава </w:t>
      </w:r>
      <w:proofErr w:type="spellStart"/>
      <w:r w:rsidR="00D6265A">
        <w:rPr>
          <w:rFonts w:ascii="Times New Roman" w:hAnsi="Times New Roman"/>
          <w:color w:val="000000"/>
          <w:spacing w:val="1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Чистоозерного района Новосибирской области</w:t>
      </w:r>
    </w:p>
    <w:p w:rsidR="00CF207B" w:rsidRDefault="00CF207B" w:rsidP="00CF20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ПОСТАНОВЛЯЮ:</w:t>
      </w:r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Утвердить Положение «Об организации и осуществлении первичного воинского учета граждан на территории </w:t>
      </w:r>
      <w:proofErr w:type="spellStart"/>
      <w:r w:rsidR="00B1663A">
        <w:rPr>
          <w:rFonts w:ascii="Times New Roman" w:hAnsi="Times New Roman"/>
          <w:color w:val="000000"/>
          <w:spacing w:val="1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Чистоозерного района Новосибирской области»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Утвердить должностную  инструкцию военно – учетного работника.</w:t>
      </w:r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3. Ко</w:t>
      </w:r>
      <w:r w:rsidR="00D6265A">
        <w:rPr>
          <w:rFonts w:ascii="Times New Roman" w:hAnsi="Times New Roman"/>
          <w:color w:val="000000"/>
          <w:spacing w:val="1"/>
          <w:sz w:val="24"/>
          <w:szCs w:val="24"/>
        </w:rPr>
        <w:t>нтроль за исполнением данного постановления  оставляю за собой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80E47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gramEnd"/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CF207B" w:rsidRDefault="00D6265A" w:rsidP="00CF207B">
      <w:pPr>
        <w:widowControl w:val="0"/>
        <w:shd w:val="clear" w:color="auto" w:fill="FFFFFF"/>
        <w:tabs>
          <w:tab w:val="left" w:pos="494"/>
          <w:tab w:val="left" w:leader="underscore" w:pos="6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F207B">
        <w:rPr>
          <w:rFonts w:ascii="Times New Roman" w:hAnsi="Times New Roman"/>
          <w:sz w:val="24"/>
          <w:szCs w:val="24"/>
        </w:rPr>
        <w:t>сельсовета</w:t>
      </w:r>
    </w:p>
    <w:p w:rsidR="00CF207B" w:rsidRDefault="00CF207B" w:rsidP="00CF207B">
      <w:pPr>
        <w:widowControl w:val="0"/>
        <w:shd w:val="clear" w:color="auto" w:fill="FFFFFF"/>
        <w:tabs>
          <w:tab w:val="left" w:pos="494"/>
          <w:tab w:val="left" w:leader="underscore" w:pos="6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Чистоозерного района Новосибирской области                                            </w:t>
      </w:r>
      <w:r w:rsidR="00A46B0E">
        <w:rPr>
          <w:rFonts w:ascii="Times New Roman" w:hAnsi="Times New Roman"/>
          <w:sz w:val="24"/>
          <w:szCs w:val="24"/>
        </w:rPr>
        <w:t>Попов В.Н</w:t>
      </w:r>
      <w:r>
        <w:rPr>
          <w:rFonts w:ascii="Times New Roman" w:hAnsi="Times New Roman"/>
          <w:sz w:val="24"/>
          <w:szCs w:val="24"/>
        </w:rPr>
        <w:t>.</w:t>
      </w:r>
    </w:p>
    <w:p w:rsidR="00CF207B" w:rsidRDefault="00CF207B" w:rsidP="00CF2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D6265A" w:rsidRDefault="00D6265A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D6265A" w:rsidRDefault="00D6265A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D6265A" w:rsidRDefault="00D6265A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D6265A" w:rsidRDefault="00D6265A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center"/>
        <w:rPr>
          <w:spacing w:val="-6"/>
          <w:sz w:val="22"/>
          <w:szCs w:val="22"/>
        </w:rPr>
      </w:pPr>
    </w:p>
    <w:p w:rsidR="00CF207B" w:rsidRDefault="00CF207B" w:rsidP="00CF207B">
      <w:pPr>
        <w:pStyle w:val="a5"/>
        <w:ind w:left="4500" w:firstLine="540"/>
        <w:jc w:val="right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lastRenderedPageBreak/>
        <w:t>«УТВЕРЖДАЮ»</w:t>
      </w:r>
    </w:p>
    <w:p w:rsidR="00CF207B" w:rsidRDefault="00D6265A" w:rsidP="00CF207B">
      <w:pPr>
        <w:pStyle w:val="a5"/>
        <w:ind w:left="4500" w:firstLine="540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Глава </w:t>
      </w:r>
      <w:proofErr w:type="spellStart"/>
      <w:r>
        <w:rPr>
          <w:spacing w:val="-1"/>
          <w:sz w:val="22"/>
          <w:szCs w:val="22"/>
        </w:rPr>
        <w:t>Ишимского</w:t>
      </w:r>
      <w:proofErr w:type="spellEnd"/>
      <w:r w:rsidR="00CF207B">
        <w:rPr>
          <w:spacing w:val="-1"/>
          <w:sz w:val="22"/>
          <w:szCs w:val="22"/>
        </w:rPr>
        <w:t xml:space="preserve"> сельсовета</w:t>
      </w:r>
    </w:p>
    <w:p w:rsidR="00CF207B" w:rsidRDefault="00CF207B" w:rsidP="00CF207B">
      <w:pPr>
        <w:pStyle w:val="a5"/>
        <w:ind w:left="4500" w:firstLine="540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Чистоозерного района</w:t>
      </w:r>
    </w:p>
    <w:p w:rsidR="00CF207B" w:rsidRDefault="00CF207B" w:rsidP="00CF207B">
      <w:pPr>
        <w:pStyle w:val="a5"/>
        <w:ind w:left="4500" w:firstLine="540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Новосибирской области</w:t>
      </w:r>
    </w:p>
    <w:p w:rsidR="00CF207B" w:rsidRDefault="00D6265A" w:rsidP="00CF207B">
      <w:pPr>
        <w:pStyle w:val="a5"/>
        <w:ind w:left="4500" w:firstLine="540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_______________ Попов В.Н</w:t>
      </w:r>
      <w:r w:rsidR="00CF207B">
        <w:rPr>
          <w:spacing w:val="-1"/>
          <w:sz w:val="22"/>
          <w:szCs w:val="22"/>
        </w:rPr>
        <w:t>.</w:t>
      </w:r>
    </w:p>
    <w:p w:rsidR="00CF207B" w:rsidRDefault="00D6265A" w:rsidP="00CF207B">
      <w:pPr>
        <w:pStyle w:val="a5"/>
        <w:ind w:left="4500" w:firstLine="54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20.03</w:t>
      </w:r>
      <w:r w:rsidR="00E80E47">
        <w:rPr>
          <w:spacing w:val="-1"/>
          <w:sz w:val="22"/>
          <w:szCs w:val="22"/>
        </w:rPr>
        <w:t>.2018</w:t>
      </w:r>
      <w:r w:rsidR="00CF207B">
        <w:rPr>
          <w:spacing w:val="-1"/>
          <w:sz w:val="22"/>
          <w:szCs w:val="22"/>
        </w:rPr>
        <w:t xml:space="preserve"> г</w:t>
      </w:r>
    </w:p>
    <w:p w:rsidR="00CF207B" w:rsidRDefault="00CF207B" w:rsidP="00CF207B">
      <w:pPr>
        <w:pStyle w:val="a5"/>
        <w:ind w:firstLine="540"/>
        <w:jc w:val="right"/>
        <w:rPr>
          <w:b/>
          <w:bCs/>
          <w:color w:val="6E6E6E"/>
          <w:spacing w:val="-1"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right"/>
        <w:rPr>
          <w:b/>
          <w:bCs/>
          <w:color w:val="6E6E6E"/>
          <w:spacing w:val="-1"/>
          <w:sz w:val="22"/>
          <w:szCs w:val="22"/>
        </w:rPr>
      </w:pPr>
    </w:p>
    <w:p w:rsidR="00CF207B" w:rsidRDefault="00CF207B" w:rsidP="00CF207B">
      <w:pPr>
        <w:pStyle w:val="a5"/>
        <w:ind w:firstLine="540"/>
        <w:rPr>
          <w:b/>
          <w:bCs/>
          <w:color w:val="6E6E6E"/>
          <w:spacing w:val="-1"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center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ПОЛОЖЕНИЕ</w:t>
      </w:r>
    </w:p>
    <w:p w:rsidR="00CF207B" w:rsidRDefault="00CF207B" w:rsidP="00CF207B">
      <w:pPr>
        <w:pStyle w:val="a5"/>
        <w:rPr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Об организации и осуществлении  первичного воинского учёта граждан   на территории </w:t>
      </w:r>
      <w:proofErr w:type="spellStart"/>
      <w:r w:rsidR="00D6265A">
        <w:rPr>
          <w:b/>
          <w:sz w:val="24"/>
          <w:szCs w:val="24"/>
        </w:rPr>
        <w:t>Ишимского</w:t>
      </w:r>
      <w:proofErr w:type="spellEnd"/>
      <w:r>
        <w:rPr>
          <w:b/>
          <w:sz w:val="24"/>
          <w:szCs w:val="24"/>
        </w:rPr>
        <w:t xml:space="preserve"> сельсовета Чистоозерного района Новосибирской области</w:t>
      </w:r>
    </w:p>
    <w:p w:rsidR="00CF207B" w:rsidRDefault="00CF207B" w:rsidP="00CF207B">
      <w:pPr>
        <w:pStyle w:val="a5"/>
        <w:ind w:firstLine="540"/>
        <w:jc w:val="right"/>
        <w:rPr>
          <w:color w:val="6E6E6E"/>
          <w:sz w:val="22"/>
          <w:szCs w:val="22"/>
        </w:rPr>
      </w:pPr>
    </w:p>
    <w:p w:rsidR="00CF207B" w:rsidRDefault="00CF207B" w:rsidP="00CF207B">
      <w:pPr>
        <w:pStyle w:val="a5"/>
        <w:numPr>
          <w:ilvl w:val="0"/>
          <w:numId w:val="1"/>
        </w:numPr>
        <w:jc w:val="center"/>
        <w:rPr>
          <w:b/>
          <w:color w:val="6E6E6E"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 w:rsidR="00CF207B" w:rsidRDefault="00CF207B" w:rsidP="00CF207B">
      <w:pPr>
        <w:pStyle w:val="a5"/>
        <w:ind w:left="540"/>
        <w:jc w:val="center"/>
        <w:rPr>
          <w:b/>
          <w:color w:val="FF00FF"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1.1. Военно-учетный работник (далее ВУР) является  сотрудником </w:t>
      </w:r>
      <w:r w:rsidR="00801B1B">
        <w:rPr>
          <w:sz w:val="22"/>
          <w:szCs w:val="22"/>
        </w:rPr>
        <w:t>администрации  Ишимского</w:t>
      </w:r>
      <w:r>
        <w:rPr>
          <w:sz w:val="22"/>
          <w:szCs w:val="22"/>
        </w:rPr>
        <w:t xml:space="preserve"> сельсовета Чистоозерного района Новосибирской области по совместительству.</w:t>
      </w:r>
      <w:r>
        <w:rPr>
          <w:sz w:val="22"/>
          <w:szCs w:val="22"/>
        </w:rPr>
        <w:br/>
        <w:t xml:space="preserve">                                                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b/>
          <w:sz w:val="22"/>
          <w:szCs w:val="22"/>
        </w:rPr>
        <w:t>ВУР</w:t>
      </w:r>
      <w:r>
        <w:rPr>
          <w:sz w:val="22"/>
          <w:szCs w:val="22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>
        <w:rPr>
          <w:spacing w:val="13"/>
          <w:sz w:val="22"/>
          <w:szCs w:val="22"/>
        </w:rPr>
        <w:t xml:space="preserve"> постановлением Правительства Российской Федерации от 27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11.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>. № 719, «Инструкцией по бронированию на период</w:t>
      </w:r>
      <w:r>
        <w:rPr>
          <w:spacing w:val="14"/>
          <w:sz w:val="22"/>
          <w:szCs w:val="22"/>
        </w:rPr>
        <w:t xml:space="preserve"> мобилизации и на военное время граждан Российской Федерации, пребывающих в запасе </w:t>
      </w:r>
      <w:r>
        <w:rPr>
          <w:sz w:val="22"/>
          <w:szCs w:val="22"/>
        </w:rPr>
        <w:t>Вооруженных Сил Российской Федерации, федеральных органов исполнительной власти, имеющих запас, и работающих в органах госу</w:t>
      </w:r>
      <w:r>
        <w:rPr>
          <w:spacing w:val="18"/>
          <w:sz w:val="22"/>
          <w:szCs w:val="22"/>
        </w:rPr>
        <w:t xml:space="preserve">дарственной власти, органах местного самоуправления и </w:t>
      </w:r>
      <w:r>
        <w:rPr>
          <w:sz w:val="22"/>
          <w:szCs w:val="22"/>
        </w:rPr>
        <w:t>организациях»  законами Новосибирской об</w:t>
      </w:r>
      <w:r w:rsidR="00D6265A">
        <w:rPr>
          <w:sz w:val="22"/>
          <w:szCs w:val="22"/>
        </w:rPr>
        <w:t xml:space="preserve">ласти, Уставом </w:t>
      </w:r>
      <w:proofErr w:type="spellStart"/>
      <w:r w:rsidR="00D6265A">
        <w:rPr>
          <w:sz w:val="22"/>
          <w:szCs w:val="22"/>
        </w:rPr>
        <w:t>Ишимского</w:t>
      </w:r>
      <w:proofErr w:type="spellEnd"/>
      <w:r>
        <w:rPr>
          <w:sz w:val="22"/>
          <w:szCs w:val="22"/>
        </w:rPr>
        <w:t xml:space="preserve"> сельсовета Чистоозерного района Новосибирской области</w:t>
      </w:r>
      <w:r>
        <w:rPr>
          <w:spacing w:val="11"/>
          <w:sz w:val="22"/>
          <w:szCs w:val="22"/>
        </w:rPr>
        <w:t>, иными нормативными правовыми актами органов местного сам</w:t>
      </w:r>
      <w:r>
        <w:rPr>
          <w:sz w:val="22"/>
          <w:szCs w:val="22"/>
        </w:rPr>
        <w:t>оуправления, а также</w:t>
      </w:r>
      <w:proofErr w:type="gramEnd"/>
      <w:r>
        <w:rPr>
          <w:sz w:val="22"/>
          <w:szCs w:val="22"/>
        </w:rPr>
        <w:t xml:space="preserve"> настоящим Положением.</w:t>
      </w:r>
    </w:p>
    <w:p w:rsidR="00CF207B" w:rsidRDefault="00CF207B" w:rsidP="00CF207B">
      <w:pPr>
        <w:pStyle w:val="a5"/>
        <w:numPr>
          <w:ilvl w:val="1"/>
          <w:numId w:val="1"/>
        </w:numPr>
        <w:jc w:val="both"/>
        <w:rPr>
          <w:spacing w:val="14"/>
          <w:sz w:val="22"/>
          <w:szCs w:val="22"/>
        </w:rPr>
      </w:pPr>
      <w:r>
        <w:rPr>
          <w:sz w:val="22"/>
          <w:szCs w:val="22"/>
        </w:rPr>
        <w:t>1.3.Положение об организации первичного воинского учёта утвер</w:t>
      </w:r>
      <w:r w:rsidR="00D6265A">
        <w:rPr>
          <w:sz w:val="22"/>
          <w:szCs w:val="22"/>
        </w:rPr>
        <w:t xml:space="preserve">ждается главой </w:t>
      </w:r>
      <w:proofErr w:type="spellStart"/>
      <w:r w:rsidR="00D6265A">
        <w:rPr>
          <w:sz w:val="22"/>
          <w:szCs w:val="22"/>
        </w:rPr>
        <w:t>Ишимского</w:t>
      </w:r>
      <w:proofErr w:type="spellEnd"/>
      <w:r>
        <w:rPr>
          <w:sz w:val="22"/>
          <w:szCs w:val="22"/>
        </w:rPr>
        <w:t xml:space="preserve"> сельсовета Чистоозерного района Новосибирской области</w:t>
      </w:r>
      <w:r>
        <w:rPr>
          <w:spacing w:val="14"/>
          <w:sz w:val="22"/>
          <w:szCs w:val="22"/>
        </w:rPr>
        <w:t>.</w:t>
      </w:r>
    </w:p>
    <w:p w:rsidR="00CF207B" w:rsidRDefault="00CF207B" w:rsidP="00CF207B">
      <w:pPr>
        <w:pStyle w:val="a5"/>
        <w:ind w:left="540"/>
        <w:jc w:val="both"/>
        <w:rPr>
          <w:sz w:val="22"/>
          <w:szCs w:val="22"/>
        </w:rPr>
      </w:pPr>
    </w:p>
    <w:p w:rsidR="00CF207B" w:rsidRDefault="00CF207B" w:rsidP="00CF207B">
      <w:pPr>
        <w:pStyle w:val="a5"/>
        <w:numPr>
          <w:ilvl w:val="0"/>
          <w:numId w:val="1"/>
        </w:numPr>
        <w:tabs>
          <w:tab w:val="num" w:pos="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ЗАДАЧИ</w:t>
      </w:r>
    </w:p>
    <w:p w:rsidR="00CF207B" w:rsidRDefault="00CF207B" w:rsidP="00CF207B">
      <w:pPr>
        <w:pStyle w:val="a5"/>
        <w:jc w:val="both"/>
        <w:rPr>
          <w:b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Основными задачами </w:t>
      </w:r>
      <w:r>
        <w:rPr>
          <w:b/>
          <w:sz w:val="22"/>
          <w:szCs w:val="22"/>
        </w:rPr>
        <w:t>ВУР</w:t>
      </w:r>
      <w:r>
        <w:rPr>
          <w:sz w:val="22"/>
          <w:szCs w:val="22"/>
        </w:rPr>
        <w:t xml:space="preserve"> являются: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proofErr w:type="gramStart"/>
      <w:r>
        <w:rPr>
          <w:spacing w:val="11"/>
          <w:sz w:val="22"/>
          <w:szCs w:val="22"/>
        </w:rPr>
        <w:t xml:space="preserve">Обеспечение исполнения гражданами воинской обязанности, установленной </w:t>
      </w:r>
      <w:r>
        <w:rPr>
          <w:sz w:val="22"/>
          <w:szCs w:val="22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2"/>
          <w:szCs w:val="22"/>
        </w:rPr>
        <w:t>состоящих на первичном воинском учете;</w:t>
      </w:r>
    </w:p>
    <w:p w:rsidR="00CF207B" w:rsidRDefault="00CF207B" w:rsidP="00CF207B">
      <w:pPr>
        <w:pStyle w:val="a5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ФУНКЦИИ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Обеспечивать выполнение функций, возложенных на администрацию </w:t>
      </w:r>
      <w:r>
        <w:rPr>
          <w:spacing w:val="-1"/>
          <w:sz w:val="22"/>
          <w:szCs w:val="22"/>
        </w:rPr>
        <w:t>в повседневной деятельности по первичному воинскому учету, воин</w:t>
      </w:r>
      <w:r>
        <w:rPr>
          <w:spacing w:val="1"/>
          <w:sz w:val="22"/>
          <w:szCs w:val="22"/>
        </w:rPr>
        <w:t xml:space="preserve">скому учету граждан, пребывающих в запасе, из числа </w:t>
      </w:r>
      <w:r>
        <w:rPr>
          <w:spacing w:val="2"/>
          <w:sz w:val="22"/>
          <w:szCs w:val="22"/>
        </w:rPr>
        <w:t>зарегистрированных в органе местного самоуправления.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Осуществлять первичный воинский учет граждан, пребывающих в </w:t>
      </w:r>
      <w:r>
        <w:rPr>
          <w:spacing w:val="2"/>
          <w:sz w:val="22"/>
          <w:szCs w:val="22"/>
        </w:rPr>
        <w:t>запасе, и граждан, подлежащих призыву на военную службу, проживаю</w:t>
      </w:r>
      <w:r>
        <w:rPr>
          <w:spacing w:val="3"/>
          <w:sz w:val="22"/>
          <w:szCs w:val="22"/>
        </w:rPr>
        <w:t xml:space="preserve">щих или пребывающих (на срок более трех месяцев) на территории, на </w:t>
      </w:r>
      <w:r>
        <w:rPr>
          <w:spacing w:val="4"/>
          <w:sz w:val="22"/>
          <w:szCs w:val="22"/>
        </w:rPr>
        <w:t>которой осуществляет свою деятельность орган местного самоуправле</w:t>
      </w:r>
      <w:r>
        <w:rPr>
          <w:sz w:val="22"/>
          <w:szCs w:val="22"/>
        </w:rPr>
        <w:t>ния.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3.3. Выявлять совместно с органами внутренних дел граждан, постоян</w:t>
      </w:r>
      <w:r>
        <w:rPr>
          <w:spacing w:val="1"/>
          <w:sz w:val="22"/>
          <w:szCs w:val="22"/>
        </w:rPr>
        <w:t xml:space="preserve">но или временно проживающих на территории, на которой осуществляет свою деятельность орган местного самоуправления, обязанных состоять </w:t>
      </w:r>
      <w:r>
        <w:rPr>
          <w:spacing w:val="2"/>
          <w:sz w:val="22"/>
          <w:szCs w:val="22"/>
        </w:rPr>
        <w:t>на воинском учете.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</w:t>
      </w:r>
      <w:r>
        <w:rPr>
          <w:spacing w:val="2"/>
          <w:sz w:val="22"/>
          <w:szCs w:val="22"/>
        </w:rPr>
        <w:t>ролировать ведение в них воинского учета.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3.5. Сверять не реже одного раза в год документы первичного воин</w:t>
      </w:r>
      <w:r>
        <w:rPr>
          <w:spacing w:val="-1"/>
          <w:sz w:val="22"/>
          <w:szCs w:val="22"/>
        </w:rPr>
        <w:t xml:space="preserve">ского учета с </w:t>
      </w:r>
      <w:r>
        <w:rPr>
          <w:spacing w:val="-1"/>
          <w:sz w:val="22"/>
          <w:szCs w:val="22"/>
        </w:rPr>
        <w:lastRenderedPageBreak/>
        <w:t>документами воинского учета отдела военного комиссариата муни</w:t>
      </w:r>
      <w:r>
        <w:rPr>
          <w:sz w:val="22"/>
          <w:szCs w:val="22"/>
        </w:rPr>
        <w:t xml:space="preserve">ципального образования, организаций, а также с карточками регистрации </w:t>
      </w:r>
      <w:r>
        <w:rPr>
          <w:spacing w:val="2"/>
          <w:sz w:val="22"/>
          <w:szCs w:val="22"/>
        </w:rPr>
        <w:t>или домовыми книгами.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3.6. По указанию начальника отдела военного комиссариата муниципального образова</w:t>
      </w:r>
      <w:r>
        <w:rPr>
          <w:spacing w:val="3"/>
          <w:sz w:val="22"/>
          <w:szCs w:val="22"/>
        </w:rPr>
        <w:t xml:space="preserve">ния оповещать граждан о вызовах в отдел военного комиссариата </w:t>
      </w:r>
      <w:r>
        <w:rPr>
          <w:spacing w:val="2"/>
          <w:sz w:val="22"/>
          <w:szCs w:val="22"/>
        </w:rPr>
        <w:t>муниципального образова</w:t>
      </w:r>
      <w:r>
        <w:rPr>
          <w:spacing w:val="3"/>
          <w:sz w:val="22"/>
          <w:szCs w:val="22"/>
        </w:rPr>
        <w:t>ния.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3.7. Своевременно вносить изменения в сведения, содержащиеся в до</w:t>
      </w:r>
      <w:r>
        <w:rPr>
          <w:spacing w:val="3"/>
          <w:sz w:val="22"/>
          <w:szCs w:val="22"/>
        </w:rPr>
        <w:t xml:space="preserve">кументах первичного воинского учета, и в 2-недельный срок сообщать о внесенных изменениях в отдел военного комиссариата </w:t>
      </w:r>
      <w:r>
        <w:rPr>
          <w:spacing w:val="2"/>
          <w:sz w:val="22"/>
          <w:szCs w:val="22"/>
        </w:rPr>
        <w:t>муниципального образова</w:t>
      </w:r>
      <w:r>
        <w:rPr>
          <w:spacing w:val="3"/>
          <w:sz w:val="22"/>
          <w:szCs w:val="22"/>
        </w:rPr>
        <w:t>ния.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Ежегодно представлять в отдел военного комиссариата до 1 ноября списки юношей 15-и и 16-летнего возраста, а до 1 октября — списки юношей, подлежащих первоначальной постановке на воинский учет в следующем </w:t>
      </w:r>
      <w:r>
        <w:rPr>
          <w:spacing w:val="-8"/>
          <w:sz w:val="22"/>
          <w:szCs w:val="22"/>
        </w:rPr>
        <w:t>году.</w:t>
      </w:r>
    </w:p>
    <w:p w:rsidR="00CF207B" w:rsidRDefault="00CF207B" w:rsidP="00CF207B">
      <w:pPr>
        <w:pStyle w:val="a5"/>
        <w:ind w:firstLine="540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2"/>
          <w:szCs w:val="22"/>
        </w:rPr>
        <w:t xml:space="preserve">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pacing w:val="2"/>
          <w:sz w:val="22"/>
          <w:szCs w:val="22"/>
        </w:rPr>
        <w:t>контроль за</w:t>
      </w:r>
      <w:proofErr w:type="gramEnd"/>
      <w:r>
        <w:rPr>
          <w:spacing w:val="2"/>
          <w:sz w:val="22"/>
          <w:szCs w:val="22"/>
        </w:rPr>
        <w:t xml:space="preserve"> их исполнением.</w:t>
      </w:r>
    </w:p>
    <w:p w:rsidR="00CF207B" w:rsidRDefault="00CF207B" w:rsidP="00CF207B">
      <w:pPr>
        <w:pStyle w:val="a5"/>
        <w:ind w:firstLine="540"/>
        <w:rPr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>. ПРАВА</w:t>
      </w:r>
    </w:p>
    <w:p w:rsidR="00CF207B" w:rsidRDefault="00CF207B" w:rsidP="00CF207B">
      <w:pPr>
        <w:pStyle w:val="a5"/>
        <w:ind w:firstLine="540"/>
        <w:rPr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Для плановой и целенаправленной работы </w:t>
      </w:r>
      <w:r>
        <w:rPr>
          <w:b/>
          <w:sz w:val="22"/>
          <w:szCs w:val="22"/>
        </w:rPr>
        <w:t>ВУР</w:t>
      </w:r>
      <w:r>
        <w:rPr>
          <w:sz w:val="22"/>
          <w:szCs w:val="22"/>
        </w:rPr>
        <w:t xml:space="preserve"> имеет право: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>вносить предложения по запросу и получению в установленном по</w:t>
      </w:r>
      <w:r>
        <w:rPr>
          <w:spacing w:val="2"/>
          <w:sz w:val="22"/>
          <w:szCs w:val="22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2"/>
          <w:szCs w:val="22"/>
        </w:rPr>
        <w:t>государственной власти, органов исполнительной власти субъекта Рос</w:t>
      </w:r>
      <w:r>
        <w:rPr>
          <w:sz w:val="22"/>
          <w:szCs w:val="22"/>
        </w:rPr>
        <w:t>сийской Федерации, органов местного самоуправления, а также от учре</w:t>
      </w:r>
      <w:r>
        <w:rPr>
          <w:spacing w:val="2"/>
          <w:sz w:val="22"/>
          <w:szCs w:val="22"/>
        </w:rPr>
        <w:t>ждений и организаций независимо от организационно-правовых форм и форм собственности;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запрашивать и получать от структурных подразделений администра</w:t>
      </w:r>
      <w:r>
        <w:rPr>
          <w:sz w:val="22"/>
          <w:szCs w:val="22"/>
        </w:rPr>
        <w:t>ции органа местного самоуправления аналитические материалы, предло</w:t>
      </w:r>
      <w:r>
        <w:rPr>
          <w:spacing w:val="2"/>
          <w:sz w:val="22"/>
          <w:szCs w:val="22"/>
        </w:rPr>
        <w:t>жения по сводным планам мероприятий и информацию об их выполне</w:t>
      </w:r>
      <w:r>
        <w:rPr>
          <w:sz w:val="22"/>
          <w:szCs w:val="22"/>
        </w:rPr>
        <w:t xml:space="preserve">нии, а также другие материалы, необходимые для эффективного </w:t>
      </w:r>
      <w:r>
        <w:rPr>
          <w:spacing w:val="2"/>
          <w:sz w:val="22"/>
          <w:szCs w:val="22"/>
        </w:rPr>
        <w:t xml:space="preserve">выполнения возложенных на </w:t>
      </w:r>
      <w:r>
        <w:rPr>
          <w:b/>
          <w:spacing w:val="2"/>
          <w:sz w:val="22"/>
          <w:szCs w:val="22"/>
        </w:rPr>
        <w:t>ВУР</w:t>
      </w:r>
      <w:r>
        <w:rPr>
          <w:color w:val="FF00FF"/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задач;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создавать информационные базы данных по вопросам, отнесенным к </w:t>
      </w:r>
      <w:r>
        <w:rPr>
          <w:spacing w:val="1"/>
          <w:sz w:val="22"/>
          <w:szCs w:val="22"/>
        </w:rPr>
        <w:t xml:space="preserve">компетенции </w:t>
      </w:r>
      <w:r>
        <w:rPr>
          <w:b/>
          <w:spacing w:val="1"/>
          <w:sz w:val="22"/>
          <w:szCs w:val="22"/>
        </w:rPr>
        <w:t>ВУР</w:t>
      </w:r>
      <w:r>
        <w:rPr>
          <w:spacing w:val="1"/>
          <w:sz w:val="22"/>
          <w:szCs w:val="22"/>
        </w:rPr>
        <w:t>;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выносить на рассмотрение руководителем органа местного самоуправ</w:t>
      </w:r>
      <w:r>
        <w:rPr>
          <w:sz w:val="22"/>
          <w:szCs w:val="22"/>
        </w:rPr>
        <w:t>ления вопросы о привлечении на договорной основе специалистов для</w:t>
      </w:r>
      <w:r>
        <w:rPr>
          <w:i/>
          <w:iCs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осуществления отдельных работ;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pacing w:val="9"/>
          <w:sz w:val="22"/>
          <w:szCs w:val="22"/>
        </w:rPr>
      </w:pPr>
      <w:r>
        <w:rPr>
          <w:color w:val="000000"/>
          <w:sz w:val="22"/>
          <w:szCs w:val="22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2"/>
          <w:szCs w:val="22"/>
        </w:rPr>
        <w:t xml:space="preserve"> переписку с органами исполнительной </w:t>
      </w:r>
      <w:r>
        <w:rPr>
          <w:color w:val="000000"/>
          <w:spacing w:val="4"/>
          <w:sz w:val="22"/>
          <w:szCs w:val="22"/>
        </w:rPr>
        <w:t xml:space="preserve">власти, органами местного </w:t>
      </w:r>
      <w:r>
        <w:rPr>
          <w:color w:val="000000"/>
          <w:spacing w:val="3"/>
          <w:sz w:val="22"/>
          <w:szCs w:val="22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2"/>
          <w:szCs w:val="22"/>
        </w:rPr>
        <w:t xml:space="preserve">с организациями по вопросам, отнесенным к компетенции </w:t>
      </w:r>
      <w:r>
        <w:rPr>
          <w:b/>
          <w:spacing w:val="9"/>
          <w:sz w:val="22"/>
          <w:szCs w:val="22"/>
        </w:rPr>
        <w:t>ВУР</w:t>
      </w:r>
      <w:r>
        <w:rPr>
          <w:color w:val="000000"/>
          <w:spacing w:val="9"/>
          <w:sz w:val="22"/>
          <w:szCs w:val="22"/>
        </w:rPr>
        <w:t xml:space="preserve">; 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проводить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внутренние совещания по вопросам, отнесенным к компетенции </w:t>
      </w:r>
      <w:r>
        <w:rPr>
          <w:b/>
          <w:sz w:val="22"/>
          <w:szCs w:val="22"/>
        </w:rPr>
        <w:t>ВУР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:rsidR="00CF207B" w:rsidRDefault="00CF207B" w:rsidP="00CF207B">
      <w:pPr>
        <w:pStyle w:val="a5"/>
        <w:ind w:firstLine="54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V</w:t>
      </w:r>
      <w:r>
        <w:rPr>
          <w:b/>
          <w:color w:val="000000"/>
          <w:sz w:val="22"/>
          <w:szCs w:val="22"/>
        </w:rPr>
        <w:t>. РУКОВОДСТВО</w:t>
      </w:r>
    </w:p>
    <w:p w:rsidR="00CF207B" w:rsidRDefault="00CF207B" w:rsidP="00CF207B">
      <w:pPr>
        <w:pStyle w:val="a5"/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5.1. </w:t>
      </w:r>
      <w:r>
        <w:rPr>
          <w:sz w:val="22"/>
          <w:szCs w:val="22"/>
        </w:rPr>
        <w:t>Военно-учётный работник</w:t>
      </w:r>
      <w:r>
        <w:rPr>
          <w:color w:val="000000"/>
          <w:sz w:val="22"/>
          <w:szCs w:val="22"/>
        </w:rPr>
        <w:t xml:space="preserve">  назначается на должность и освобождается от до</w:t>
      </w:r>
      <w:r w:rsidR="00A46B0E">
        <w:rPr>
          <w:color w:val="000000"/>
          <w:sz w:val="22"/>
          <w:szCs w:val="22"/>
        </w:rPr>
        <w:t xml:space="preserve">лжности главой </w:t>
      </w:r>
      <w:proofErr w:type="spellStart"/>
      <w:r w:rsidR="00A46B0E">
        <w:rPr>
          <w:color w:val="000000"/>
          <w:sz w:val="22"/>
          <w:szCs w:val="22"/>
        </w:rPr>
        <w:t>Ишимскоо</w:t>
      </w:r>
      <w:proofErr w:type="spellEnd"/>
      <w:r>
        <w:rPr>
          <w:color w:val="000000"/>
          <w:sz w:val="22"/>
          <w:szCs w:val="22"/>
        </w:rPr>
        <w:t xml:space="preserve"> сельсовета </w:t>
      </w:r>
      <w:r>
        <w:rPr>
          <w:color w:val="000000"/>
          <w:spacing w:val="-2"/>
          <w:sz w:val="22"/>
          <w:szCs w:val="22"/>
        </w:rPr>
        <w:t xml:space="preserve"> и по согласованию с начальником отдела военного комиссариата Новосибирской области по</w:t>
      </w:r>
      <w:r>
        <w:rPr>
          <w:spacing w:val="2"/>
          <w:sz w:val="22"/>
          <w:szCs w:val="22"/>
        </w:rPr>
        <w:t xml:space="preserve"> муниципальному образова</w:t>
      </w:r>
      <w:r>
        <w:rPr>
          <w:spacing w:val="3"/>
          <w:sz w:val="22"/>
          <w:szCs w:val="22"/>
        </w:rPr>
        <w:t>нию.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</w:t>
      </w:r>
      <w:r>
        <w:rPr>
          <w:sz w:val="22"/>
          <w:szCs w:val="22"/>
        </w:rPr>
        <w:t>Военно-учётный работник</w:t>
      </w:r>
      <w:r>
        <w:rPr>
          <w:color w:val="000000"/>
          <w:sz w:val="22"/>
          <w:szCs w:val="22"/>
        </w:rPr>
        <w:t xml:space="preserve"> находится в непосредственном подчинении главы</w:t>
      </w:r>
      <w:r w:rsidR="00A46B0E">
        <w:rPr>
          <w:color w:val="000000"/>
          <w:sz w:val="22"/>
          <w:szCs w:val="22"/>
        </w:rPr>
        <w:t xml:space="preserve"> </w:t>
      </w:r>
      <w:proofErr w:type="spellStart"/>
      <w:r w:rsidR="00A46B0E">
        <w:rPr>
          <w:color w:val="000000"/>
          <w:sz w:val="22"/>
          <w:szCs w:val="22"/>
        </w:rPr>
        <w:t>Ишимского</w:t>
      </w:r>
      <w:proofErr w:type="spellEnd"/>
      <w:r>
        <w:rPr>
          <w:color w:val="000000"/>
          <w:sz w:val="22"/>
          <w:szCs w:val="22"/>
        </w:rPr>
        <w:t xml:space="preserve"> сельсовета Чистоозерного района Новосибирской области.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В случае отсутствия</w:t>
      </w:r>
      <w:r>
        <w:rPr>
          <w:sz w:val="22"/>
          <w:szCs w:val="22"/>
        </w:rPr>
        <w:t xml:space="preserve"> ВУР</w:t>
      </w:r>
      <w:r>
        <w:rPr>
          <w:color w:val="FF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рабочем месте по уважительным причинам (отпуск, временная нетрудоспособность, командировка) его замещает 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специалист администрации.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CF207B" w:rsidRDefault="00A46B0E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</w:t>
      </w:r>
      <w:proofErr w:type="spellStart"/>
      <w:r>
        <w:rPr>
          <w:color w:val="000000"/>
          <w:sz w:val="22"/>
          <w:szCs w:val="22"/>
        </w:rPr>
        <w:t>Ишимского</w:t>
      </w:r>
      <w:proofErr w:type="spellEnd"/>
      <w:r w:rsidR="00CF207B">
        <w:rPr>
          <w:color w:val="000000"/>
          <w:sz w:val="22"/>
          <w:szCs w:val="22"/>
        </w:rPr>
        <w:t xml:space="preserve"> сельсовета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Чистоозерного района 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Новосибирской области                                                       </w:t>
      </w:r>
      <w:r w:rsidR="00A46B0E">
        <w:rPr>
          <w:color w:val="000000"/>
          <w:sz w:val="22"/>
          <w:szCs w:val="22"/>
        </w:rPr>
        <w:t xml:space="preserve">                     Попов В.Н.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положением ознакомлены                                       </w:t>
      </w:r>
      <w:r w:rsidR="00E80E47">
        <w:rPr>
          <w:color w:val="000000"/>
          <w:sz w:val="22"/>
          <w:szCs w:val="22"/>
        </w:rPr>
        <w:t xml:space="preserve">                         </w:t>
      </w:r>
      <w:r w:rsidR="00A46B0E">
        <w:rPr>
          <w:color w:val="000000"/>
          <w:sz w:val="22"/>
          <w:szCs w:val="22"/>
        </w:rPr>
        <w:t xml:space="preserve">     20.03.2019</w:t>
      </w:r>
      <w:r>
        <w:rPr>
          <w:color w:val="000000"/>
          <w:sz w:val="22"/>
          <w:szCs w:val="22"/>
        </w:rPr>
        <w:t>г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A46B0E">
        <w:rPr>
          <w:color w:val="000000"/>
          <w:sz w:val="22"/>
          <w:szCs w:val="22"/>
        </w:rPr>
        <w:t xml:space="preserve">Делопроизводитель                     </w:t>
      </w:r>
      <w:r>
        <w:rPr>
          <w:color w:val="000000"/>
          <w:sz w:val="22"/>
          <w:szCs w:val="22"/>
        </w:rPr>
        <w:t xml:space="preserve">                                                      </w:t>
      </w:r>
      <w:r w:rsidR="00A46B0E">
        <w:rPr>
          <w:color w:val="000000"/>
          <w:sz w:val="22"/>
          <w:szCs w:val="22"/>
        </w:rPr>
        <w:t xml:space="preserve">    </w:t>
      </w:r>
      <w:proofErr w:type="spellStart"/>
      <w:r w:rsidR="00A46B0E">
        <w:rPr>
          <w:color w:val="000000"/>
          <w:sz w:val="22"/>
          <w:szCs w:val="22"/>
        </w:rPr>
        <w:t>Новгородова</w:t>
      </w:r>
      <w:proofErr w:type="spellEnd"/>
      <w:r w:rsidR="00A46B0E">
        <w:rPr>
          <w:color w:val="000000"/>
          <w:sz w:val="22"/>
          <w:szCs w:val="22"/>
        </w:rPr>
        <w:t xml:space="preserve"> Т.П.</w:t>
      </w:r>
    </w:p>
    <w:p w:rsidR="00CF207B" w:rsidRDefault="00CF207B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CF207B" w:rsidRDefault="00A46B0E" w:rsidP="00CF207B">
      <w:pPr>
        <w:pStyle w:val="a5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Специалист                  </w:t>
      </w:r>
      <w:r w:rsidR="00CF207B">
        <w:rPr>
          <w:color w:val="000000"/>
          <w:sz w:val="22"/>
          <w:szCs w:val="22"/>
        </w:rPr>
        <w:t xml:space="preserve">                                                                       </w:t>
      </w:r>
      <w:r w:rsidR="00E80E47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Иванко Е.Е.</w:t>
      </w:r>
    </w:p>
    <w:p w:rsidR="00A46B0E" w:rsidRDefault="00A46B0E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A46B0E" w:rsidRDefault="00A46B0E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p w:rsidR="00A46B0E" w:rsidRDefault="00A46B0E" w:rsidP="00CF207B">
      <w:pPr>
        <w:pStyle w:val="a5"/>
        <w:ind w:firstLine="540"/>
        <w:jc w:val="both"/>
        <w:rPr>
          <w:color w:val="000000"/>
          <w:sz w:val="22"/>
          <w:szCs w:val="22"/>
        </w:rPr>
      </w:pPr>
    </w:p>
    <w:tbl>
      <w:tblPr>
        <w:tblW w:w="9570" w:type="dxa"/>
        <w:tblLayout w:type="fixed"/>
        <w:tblLook w:val="04A0"/>
      </w:tblPr>
      <w:tblGrid>
        <w:gridCol w:w="3652"/>
        <w:gridCol w:w="956"/>
        <w:gridCol w:w="4962"/>
      </w:tblGrid>
      <w:tr w:rsidR="00CF207B" w:rsidTr="00CF207B">
        <w:trPr>
          <w:trHeight w:val="271"/>
        </w:trPr>
        <w:tc>
          <w:tcPr>
            <w:tcW w:w="3652" w:type="dxa"/>
            <w:hideMark/>
          </w:tcPr>
          <w:p w:rsidR="00E80E47" w:rsidRDefault="00E80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956" w:type="dxa"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E80E47" w:rsidRDefault="00E80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07B" w:rsidRDefault="00C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CF207B" w:rsidTr="00CF207B">
        <w:trPr>
          <w:trHeight w:val="805"/>
        </w:trPr>
        <w:tc>
          <w:tcPr>
            <w:tcW w:w="3652" w:type="dxa"/>
            <w:hideMark/>
          </w:tcPr>
          <w:p w:rsidR="00CF207B" w:rsidRDefault="00CF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комиссар</w:t>
            </w:r>
          </w:p>
          <w:p w:rsidR="00CF207B" w:rsidRDefault="00AF10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атарск, Татарского</w:t>
            </w:r>
            <w:r w:rsidR="00CF20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207B" w:rsidRDefault="00AF1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Усть-Таркского и Чистоозерного </w:t>
            </w:r>
            <w:r w:rsidR="00CF207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56" w:type="dxa"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CF207B" w:rsidRDefault="00CF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A46B0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46B0E">
              <w:rPr>
                <w:rFonts w:ascii="Times New Roman" w:hAnsi="Times New Roman"/>
                <w:sz w:val="24"/>
                <w:szCs w:val="24"/>
              </w:rPr>
              <w:t>Ишимского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 </w:t>
            </w:r>
          </w:p>
          <w:p w:rsidR="00CF207B" w:rsidRDefault="00C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207B" w:rsidTr="00CF207B">
        <w:tc>
          <w:tcPr>
            <w:tcW w:w="3652" w:type="dxa"/>
            <w:hideMark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В.А.Томилов</w:t>
            </w:r>
          </w:p>
        </w:tc>
        <w:tc>
          <w:tcPr>
            <w:tcW w:w="956" w:type="dxa"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CF207B" w:rsidRDefault="00C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A46B0E">
              <w:rPr>
                <w:rFonts w:ascii="Times New Roman" w:hAnsi="Times New Roman"/>
                <w:sz w:val="24"/>
                <w:szCs w:val="24"/>
              </w:rPr>
              <w:t>В.Н.Попов</w:t>
            </w:r>
          </w:p>
        </w:tc>
      </w:tr>
      <w:tr w:rsidR="00CF207B" w:rsidTr="00CF207B">
        <w:tc>
          <w:tcPr>
            <w:tcW w:w="3652" w:type="dxa"/>
          </w:tcPr>
          <w:p w:rsidR="00CF207B" w:rsidRDefault="00CF207B">
            <w:pPr>
              <w:pStyle w:val="1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CF207B" w:rsidRDefault="007B1401" w:rsidP="007B1401">
            <w:pPr>
              <w:pStyle w:val="1"/>
              <w:spacing w:after="0" w:line="276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  <w:tr w:rsidR="00CF207B" w:rsidTr="00CF207B">
        <w:trPr>
          <w:trHeight w:val="213"/>
        </w:trPr>
        <w:tc>
          <w:tcPr>
            <w:tcW w:w="3652" w:type="dxa"/>
            <w:vAlign w:val="bottom"/>
            <w:hideMark/>
          </w:tcPr>
          <w:p w:rsidR="00CF207B" w:rsidRDefault="00A46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2019</w:t>
            </w:r>
            <w:r w:rsidR="00CF20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56" w:type="dxa"/>
            <w:vAlign w:val="bottom"/>
          </w:tcPr>
          <w:p w:rsidR="00CF207B" w:rsidRDefault="00C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Align w:val="bottom"/>
            <w:hideMark/>
          </w:tcPr>
          <w:p w:rsidR="00CF207B" w:rsidRDefault="007B1401" w:rsidP="007B1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46B0E">
              <w:rPr>
                <w:rFonts w:ascii="Times New Roman" w:hAnsi="Times New Roman"/>
                <w:sz w:val="24"/>
                <w:szCs w:val="24"/>
              </w:rPr>
              <w:t xml:space="preserve">          __________________2019</w:t>
            </w:r>
            <w:r w:rsidR="00CF207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207B" w:rsidRDefault="007B1401" w:rsidP="00CF207B">
      <w:pPr>
        <w:pStyle w:val="FR3"/>
        <w:spacing w:before="0"/>
        <w:ind w:left="0"/>
        <w:jc w:val="left"/>
        <w:rPr>
          <w:szCs w:val="24"/>
        </w:rPr>
      </w:pPr>
      <w:r>
        <w:rPr>
          <w:szCs w:val="24"/>
        </w:rPr>
        <w:t>М.П.                                                                                           М.П.</w:t>
      </w:r>
    </w:p>
    <w:p w:rsidR="00CF207B" w:rsidRDefault="00CF207B" w:rsidP="00CF207B">
      <w:pPr>
        <w:pStyle w:val="FR3"/>
        <w:spacing w:before="0"/>
        <w:ind w:left="0"/>
        <w:jc w:val="left"/>
        <w:rPr>
          <w:szCs w:val="24"/>
        </w:rPr>
      </w:pPr>
    </w:p>
    <w:p w:rsidR="00CF207B" w:rsidRDefault="00CF207B" w:rsidP="00CF207B">
      <w:pPr>
        <w:pStyle w:val="FR3"/>
        <w:spacing w:before="0"/>
        <w:ind w:left="0"/>
        <w:jc w:val="left"/>
        <w:rPr>
          <w:szCs w:val="24"/>
        </w:rPr>
      </w:pPr>
    </w:p>
    <w:p w:rsidR="00CF207B" w:rsidRDefault="00CF207B" w:rsidP="00CF207B">
      <w:pPr>
        <w:pStyle w:val="FR3"/>
        <w:spacing w:before="0"/>
        <w:ind w:left="0"/>
        <w:rPr>
          <w:color w:val="000000"/>
          <w:szCs w:val="24"/>
        </w:rPr>
      </w:pPr>
      <w:r>
        <w:rPr>
          <w:color w:val="000000"/>
          <w:szCs w:val="24"/>
        </w:rPr>
        <w:t xml:space="preserve">Должностная инструкция специалиста, отвечающего за ведение </w:t>
      </w:r>
    </w:p>
    <w:p w:rsidR="00CF207B" w:rsidRDefault="00CF207B" w:rsidP="00CF207B">
      <w:pPr>
        <w:pStyle w:val="FR3"/>
        <w:spacing w:before="0"/>
        <w:ind w:left="0"/>
        <w:rPr>
          <w:color w:val="000000"/>
          <w:szCs w:val="24"/>
        </w:rPr>
      </w:pPr>
      <w:r>
        <w:rPr>
          <w:color w:val="000000"/>
          <w:szCs w:val="24"/>
        </w:rPr>
        <w:t xml:space="preserve"> воинского учета и бронирования граждан, пребывающих в запасе </w:t>
      </w:r>
    </w:p>
    <w:p w:rsidR="00CF207B" w:rsidRDefault="00CF207B" w:rsidP="00CF207B">
      <w:pPr>
        <w:pStyle w:val="FR3"/>
        <w:spacing w:before="0"/>
        <w:ind w:left="0"/>
        <w:rPr>
          <w:color w:val="000000"/>
          <w:szCs w:val="24"/>
        </w:rPr>
      </w:pPr>
      <w:r>
        <w:rPr>
          <w:color w:val="000000"/>
          <w:szCs w:val="24"/>
        </w:rPr>
        <w:t>в</w:t>
      </w:r>
      <w:r w:rsidR="00A46B0E">
        <w:rPr>
          <w:color w:val="000000"/>
          <w:szCs w:val="24"/>
        </w:rPr>
        <w:t xml:space="preserve"> администрации </w:t>
      </w:r>
      <w:proofErr w:type="spellStart"/>
      <w:r w:rsidR="00A46B0E">
        <w:rPr>
          <w:color w:val="000000"/>
          <w:szCs w:val="24"/>
        </w:rPr>
        <w:t>Ишимского</w:t>
      </w:r>
      <w:proofErr w:type="spellEnd"/>
      <w:r>
        <w:rPr>
          <w:color w:val="000000"/>
          <w:szCs w:val="24"/>
        </w:rPr>
        <w:t xml:space="preserve"> сельсовета</w:t>
      </w:r>
    </w:p>
    <w:p w:rsidR="00CF207B" w:rsidRDefault="00CF207B" w:rsidP="00CF207B">
      <w:pPr>
        <w:pStyle w:val="FR3"/>
        <w:spacing w:before="0"/>
        <w:ind w:left="0"/>
        <w:rPr>
          <w:b w:val="0"/>
          <w:szCs w:val="24"/>
        </w:rPr>
      </w:pPr>
      <w:r>
        <w:rPr>
          <w:color w:val="000000"/>
          <w:szCs w:val="24"/>
        </w:rPr>
        <w:t xml:space="preserve"> Чистоозерного района Новосибирской области</w:t>
      </w:r>
    </w:p>
    <w:p w:rsidR="00CF207B" w:rsidRDefault="00CF207B" w:rsidP="00CF207B">
      <w:pPr>
        <w:pStyle w:val="a3"/>
        <w:rPr>
          <w:szCs w:val="24"/>
        </w:rPr>
      </w:pPr>
    </w:p>
    <w:p w:rsidR="00CF207B" w:rsidRDefault="00A46B0E" w:rsidP="00CF207B">
      <w:pPr>
        <w:pStyle w:val="FR3"/>
        <w:spacing w:before="0"/>
        <w:ind w:left="0" w:firstLine="720"/>
        <w:jc w:val="both"/>
        <w:rPr>
          <w:b w:val="0"/>
          <w:szCs w:val="24"/>
        </w:rPr>
      </w:pPr>
      <w:r>
        <w:rPr>
          <w:bCs/>
          <w:szCs w:val="24"/>
        </w:rPr>
        <w:t>Делопроизводитель</w:t>
      </w:r>
      <w:r w:rsidR="00CF207B">
        <w:rPr>
          <w:bCs/>
          <w:szCs w:val="24"/>
        </w:rPr>
        <w:t xml:space="preserve"> администрации </w:t>
      </w:r>
      <w:proofErr w:type="spellStart"/>
      <w:r>
        <w:rPr>
          <w:bCs/>
          <w:szCs w:val="24"/>
        </w:rPr>
        <w:t>Ишимского</w:t>
      </w:r>
      <w:proofErr w:type="spellEnd"/>
      <w:r w:rsidR="00CF207B">
        <w:rPr>
          <w:bCs/>
          <w:szCs w:val="24"/>
        </w:rPr>
        <w:t xml:space="preserve"> сельсовета</w:t>
      </w:r>
      <w:r w:rsidR="00CF207B">
        <w:rPr>
          <w:b w:val="0"/>
          <w:szCs w:val="24"/>
        </w:rPr>
        <w:t xml:space="preserve"> </w:t>
      </w:r>
      <w:r w:rsidR="00CF207B">
        <w:rPr>
          <w:szCs w:val="24"/>
        </w:rPr>
        <w:t xml:space="preserve">по воинскому учету и бронированию </w:t>
      </w:r>
      <w:proofErr w:type="spellStart"/>
      <w:r>
        <w:rPr>
          <w:szCs w:val="24"/>
        </w:rPr>
        <w:t>Новгородова</w:t>
      </w:r>
      <w:proofErr w:type="spellEnd"/>
      <w:r>
        <w:rPr>
          <w:szCs w:val="24"/>
        </w:rPr>
        <w:t xml:space="preserve"> Тамара Петровна</w:t>
      </w:r>
      <w:r w:rsidR="00CF207B">
        <w:rPr>
          <w:szCs w:val="24"/>
        </w:rPr>
        <w:t xml:space="preserve"> </w:t>
      </w:r>
      <w:r w:rsidR="00CF207B">
        <w:rPr>
          <w:b w:val="0"/>
          <w:szCs w:val="24"/>
        </w:rPr>
        <w:t>в мирное и военное время отвечает за организацию и ведение воинского учета и бронирования граждан, пребывающих в запасе в</w:t>
      </w:r>
      <w:r w:rsidR="00C17EA9">
        <w:rPr>
          <w:b w:val="0"/>
          <w:szCs w:val="24"/>
        </w:rPr>
        <w:t xml:space="preserve"> администрации Ишимского</w:t>
      </w:r>
      <w:r w:rsidR="00CF207B">
        <w:rPr>
          <w:b w:val="0"/>
          <w:szCs w:val="24"/>
        </w:rPr>
        <w:t xml:space="preserve"> сельсовета,  полноту и достоверность данных, характеризующих состояние призывных и мобилизационных ресурсов администрации. По вопросам, связанным с бронированием граждан, пребывающих в запасе, взаимодействует с органами исполнительной власти субъектов РФ, территориальными комиссиями и военными комиссариатами.</w:t>
      </w:r>
    </w:p>
    <w:p w:rsidR="00CF207B" w:rsidRDefault="00CF207B" w:rsidP="00CF207B">
      <w:pPr>
        <w:pStyle w:val="FR3"/>
        <w:spacing w:before="0"/>
        <w:ind w:left="0"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Он обязан:</w:t>
      </w:r>
    </w:p>
    <w:p w:rsidR="00CF207B" w:rsidRDefault="00CF207B" w:rsidP="00CF207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При постановке граждан на воинский учет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проверять:</w:t>
      </w:r>
    </w:p>
    <w:p w:rsidR="00CF207B" w:rsidRDefault="00CF207B" w:rsidP="00CF207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А). 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Наличие и подлинность военных билетов (временных удостоверений, 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нообязанных запаса при наличии в военных билетах отметок об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вручении), отметок в документах воинского учета о снятии граж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дан с воинского учета по прежнему месту жительства, отметок в паспортах граждан Российской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Федерации об их отношении к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инской обязанности, жетонов с личны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 номерами Вооруженных Сил Российской Федерации (для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еннообязанных запаса при наличии в военных билетах отметок об </w:t>
      </w:r>
      <w:r>
        <w:rPr>
          <w:rFonts w:ascii="Times New Roman" w:hAnsi="Times New Roman"/>
          <w:color w:val="000000"/>
          <w:sz w:val="24"/>
          <w:szCs w:val="24"/>
        </w:rPr>
        <w:t>их вручении).</w:t>
      </w:r>
    </w:p>
    <w:p w:rsidR="00CF207B" w:rsidRDefault="00CF207B" w:rsidP="00CF207B">
      <w:pPr>
        <w:shd w:val="clear" w:color="auto" w:fill="FFFFFF"/>
        <w:spacing w:before="43" w:after="0" w:line="240" w:lineRule="auto"/>
        <w:ind w:left="10" w:right="14"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Б). Соответствие военных билетов (временных удосто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верений, выданных взамен военных билетов) и удостоверений 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граждан, подлежащих призыву на военную службу, паспортным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данным гражданина, наличие фотограф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ии и ее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идентичность вла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дельцу, а во временных удостоверениях, выданных взамен воен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ных билетов, кроме того, и срок действия.</w:t>
      </w:r>
    </w:p>
    <w:p w:rsidR="00CF207B" w:rsidRDefault="00CF207B" w:rsidP="00CF207B">
      <w:pPr>
        <w:shd w:val="clear" w:color="auto" w:fill="FFFFFF"/>
        <w:spacing w:before="38" w:after="0" w:line="240" w:lineRule="auto"/>
        <w:ind w:left="14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В) Наличие отметок о снятии граждан с воинского уче</w:t>
      </w:r>
      <w:r>
        <w:rPr>
          <w:rFonts w:ascii="Times New Roman" w:hAnsi="Times New Roman"/>
          <w:color w:val="000000"/>
          <w:sz w:val="24"/>
          <w:szCs w:val="24"/>
        </w:rPr>
        <w:softHyphen/>
        <w:t>та по прежнему месту жительства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, на воинский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учет в военном комиссариате по новому месту жительства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CF207B" w:rsidRDefault="00CF207B" w:rsidP="00CF207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Г)  При обнаружении в военных билетах (временных удостове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рениях, выданных взамен военных билетов), удостоверениях и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билизационных предписаниях граждан, подлежащих призыву на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военную службу, неоговоренных исправлений, неточностей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подделок, неполного количества листов сообщать об этом в 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ный комиссариат для принятия соответствующих мер.</w:t>
      </w:r>
    </w:p>
    <w:p w:rsidR="00CF207B" w:rsidRDefault="00CF207B" w:rsidP="00CF207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Д)  При приеме от граждан военного билета (временного удос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товерения, выданного взамен военного билета) или удостоверения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гражданина, подлежащего призыву на военную службу, выдавать </w:t>
      </w:r>
      <w:r>
        <w:rPr>
          <w:rFonts w:ascii="Times New Roman" w:hAnsi="Times New Roman"/>
          <w:color w:val="000000"/>
          <w:sz w:val="24"/>
          <w:szCs w:val="24"/>
        </w:rPr>
        <w:t>владельцу документ- расписку.</w:t>
      </w:r>
    </w:p>
    <w:p w:rsidR="00CF207B" w:rsidRDefault="00CF207B" w:rsidP="00CF207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Е) Заполнять (в 2 экземплярах) алфавитные карточки и учетные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карточки на прапорщиков, мичманов, старшин, сержантов, солдат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 матросов запаса в порядке, определяемом настоящими Методи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ческими рекомендациями. Заполнение указанных документов производить в </w:t>
      </w:r>
      <w:r>
        <w:rPr>
          <w:rFonts w:ascii="Times New Roman" w:hAnsi="Times New Roman"/>
          <w:color w:val="000000"/>
          <w:sz w:val="24"/>
          <w:szCs w:val="24"/>
        </w:rPr>
        <w:t>соответствии с записями в военных билетах (временных удостове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рениях, выданных взамен военных билетов) и удостоверениях граждан, подлежащих призыву на военную службу.</w:t>
      </w:r>
    </w:p>
    <w:p w:rsidR="00CF207B" w:rsidRDefault="00CF207B" w:rsidP="00CF207B">
      <w:pPr>
        <w:shd w:val="clear" w:color="auto" w:fill="FFFFFF"/>
        <w:spacing w:before="19" w:after="0" w:line="240" w:lineRule="auto"/>
        <w:ind w:left="5" w:right="5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Ж).  При этом уточнять сведения о семейном положении, 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зовании, месте работы, должности, месте жительства или месте </w:t>
      </w:r>
      <w:r>
        <w:rPr>
          <w:rFonts w:ascii="Times New Roman" w:hAnsi="Times New Roman"/>
          <w:color w:val="000000"/>
          <w:sz w:val="24"/>
          <w:szCs w:val="24"/>
        </w:rPr>
        <w:t xml:space="preserve">временного пребывания граждан и другие необходимые сведения,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содержащиеся в документах граждан, принимаемых на воинский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учет.</w:t>
      </w:r>
    </w:p>
    <w:p w:rsidR="00CF207B" w:rsidRDefault="00CF207B" w:rsidP="00CF207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З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)В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случае невозможности оформления постановки граждан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на воинский учет на основании представленных ими документов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воинского учета оповещать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граждан о необходимости личной явки в военный комиссариат.</w:t>
      </w:r>
    </w:p>
    <w:p w:rsidR="00CF207B" w:rsidRDefault="00CF207B" w:rsidP="00CF207B">
      <w:pPr>
        <w:shd w:val="clear" w:color="auto" w:fill="FFFFFF"/>
        <w:tabs>
          <w:tab w:val="left" w:pos="540"/>
        </w:tabs>
        <w:spacing w:before="77" w:after="0" w:line="240" w:lineRule="auto"/>
        <w:ind w:right="14" w:firstLine="18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На граждан, переменивших место жительства в пределах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района, города без районного деления или иного муниципального образования, а также граждан, прибывших с временными удосто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верениями, выданными взамен военных билетов, заполнять и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сылать в военный комиссариат муниципального образования тет</w:t>
      </w:r>
      <w:r>
        <w:rPr>
          <w:rFonts w:ascii="Times New Roman" w:hAnsi="Times New Roman"/>
          <w:noProof/>
          <w:sz w:val="24"/>
          <w:szCs w:val="24"/>
        </w:rPr>
        <w:t>радь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по обмену информацией (именной список) или вносить в </w:t>
      </w:r>
      <w:r>
        <w:rPr>
          <w:rFonts w:ascii="Times New Roman" w:hAnsi="Times New Roman"/>
          <w:color w:val="000000"/>
          <w:sz w:val="24"/>
          <w:szCs w:val="24"/>
        </w:rPr>
        <w:t>список граждан подлежащих призыву на военную службу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указанием фамилии, имени и отчества, мес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та жительства и работы, занимаемой должности, наименования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органа местного самоуправления, где граждане ранее состояли на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воинском учете. Учетные карточки и алфавитные карточки на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этих граждан не заполнять.</w:t>
      </w:r>
    </w:p>
    <w:p w:rsidR="00CF207B" w:rsidRDefault="00CF207B" w:rsidP="00CF207B">
      <w:pPr>
        <w:shd w:val="clear" w:color="auto" w:fill="FFFFFF"/>
        <w:tabs>
          <w:tab w:val="left" w:pos="540"/>
        </w:tabs>
        <w:spacing w:before="77" w:after="0" w:line="240" w:lineRule="auto"/>
        <w:ind w:right="1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К) Производить отметку о постановке гражданина на воинский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учет в карточке регистрации или в домовой книге штампом адми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нистрации органа местного самоуправления.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В случае значитель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ной удаленности органа местного самоуправления от военного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миссариата муниципального образования и (или) нахождения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органа местного самоуправления на труднодоступной территории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производить отметку о постановке гражданина на воинский учет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военном билете солдата (матроса), сержанта (старшины), прапор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щика (мичмана) запаса — в графе «Принят» раздела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color w:val="000000"/>
          <w:sz w:val="24"/>
          <w:szCs w:val="24"/>
        </w:rPr>
        <w:t xml:space="preserve"> «Отметки о приеме и снятии с воинского учета» </w:t>
      </w:r>
      <w:proofErr w:type="gramEnd"/>
    </w:p>
    <w:p w:rsidR="00CF207B" w:rsidRDefault="00CF207B" w:rsidP="00CF207B">
      <w:pPr>
        <w:shd w:val="clear" w:color="auto" w:fill="FFFFFF"/>
        <w:spacing w:before="192"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Л)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 принятом решении на предоставление права производства отметок о приеме на воинский учет и снятии с воинского учета </w:t>
      </w:r>
      <w:r>
        <w:rPr>
          <w:rFonts w:ascii="Times New Roman" w:hAnsi="Times New Roman"/>
          <w:color w:val="000000"/>
          <w:sz w:val="24"/>
          <w:szCs w:val="24"/>
        </w:rPr>
        <w:t xml:space="preserve">солдат (матросов), сержантов (старшин), прапорщиков (мичманов)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запаса, военный комиссар муниципального образования письменно уведомлять руководителя соответствующего органа местного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самоуправления, осуществляющего первичный воинский учет.</w:t>
      </w:r>
    </w:p>
    <w:p w:rsidR="00CF207B" w:rsidRDefault="00CF207B" w:rsidP="00CF207B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М) О военнообязанных, прибывших из других районов (горо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дов) или иного муниципального образования с мобилизационны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ми предписаниями, сообщать в военный комиссариат, где они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ранее состояли на воинском учете. Изъятие мобилизационных предписаний производить только по указанию военного комис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сариата по месту нахождения органа местного самоуправления, о чем в военных билетах производить отметку</w:t>
      </w:r>
    </w:p>
    <w:p w:rsidR="00CF207B" w:rsidRDefault="00CF207B" w:rsidP="00CF207B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Учетные карточки солдат (матросов), сержантов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(старшин), прапорщиков (мичманов) запаса, учетные карты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призывников размещать в соответствующие разделы учетной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картотеки </w:t>
      </w:r>
    </w:p>
    <w:p w:rsidR="00CF207B" w:rsidRDefault="00CF207B" w:rsidP="00CF207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О) Представлять военные билеты (временные удостоверения,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выданные взамен военных билетов), алфавитные и учетные кар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точки прапорщиков, мичманов, старшин, сержантов, солдат и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матросов запаса, мобилизационные предписания, список граж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дан, принятых на воинский учет без заполнения алфавитных 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учетных карточек в тетради по обмену информацией, карты пер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вичного воинского учета призывников, удостоверения и список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граждан, подлежащих призыву на военную службу, учетные кар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ты, а также паспорта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граждан Российской Федерации с отсутству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ющими в них отметками об отношении граждан к воинской обя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занности в 2-недельный срок в военные комиссариаты для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оформления постановки на воинский учет.</w:t>
      </w:r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7B" w:rsidRDefault="00CF207B" w:rsidP="00CF207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ind w:left="108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2.  При снятии граждан с воинского учета:</w:t>
      </w:r>
    </w:p>
    <w:p w:rsidR="00CF207B" w:rsidRDefault="00CF207B" w:rsidP="00CF207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А) 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редставлять в военные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комиссариаты документы воинского учета и паспорта в случае отсутствия в них отметок об отношении граждан к воинской обязан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ности для соответствующего оформления указанных документов. </w:t>
      </w:r>
    </w:p>
    <w:p w:rsidR="00CF207B" w:rsidRDefault="00CF207B" w:rsidP="00CF207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У военнообязанных, убывающих за пределы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муниципального образования, решениями военных комиссаров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изымать мобилизационные предписания, о чем делать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соответствующие отметки в военных билетах (временных удосто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верениях, выданных взамен военных билетов). В случае необходи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мости уточнения военно-учетных данных военнообязанных их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оповещать о необходимости личной явки в военные комиссариа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ты. При приеме от граждан документов воинского учета и паспор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тов выдавать расписки.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207B" w:rsidRDefault="00CF207B" w:rsidP="00CF207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В)  По решению военного комиссара изымать мобилизацион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  <w:t>ное предписание у гражданина, убывающего за пределы муници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пального района, сельского (городского) поселения, городского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округа, внутригородских территорий городов федерального значе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ния или иного муниципального образования, о чем в военном би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лете производить отметку.</w:t>
      </w:r>
    </w:p>
    <w:p w:rsidR="00CF207B" w:rsidRDefault="00CF207B" w:rsidP="00CF207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Г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)С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>оставлять и представлять в военный комиссариат в 2-не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дельный срок списки граждан, убывших на новое место жительст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ва за пределы муниципального образования без снятия с воинско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го учета.</w:t>
      </w:r>
    </w:p>
    <w:p w:rsidR="00CF207B" w:rsidRDefault="00CF207B" w:rsidP="00CF207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Д) Составлять и представлять в военный комиссариат в 2-не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дельный срок  тетради по обмену информацией список граждан,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снятых с воинского учета, вместе с изъятыми мобилизационными предписаниями.</w:t>
      </w:r>
    </w:p>
    <w:p w:rsidR="00CF207B" w:rsidRDefault="00CF207B" w:rsidP="00CF207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Е) В документе воинского учета умершего гражданина произ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водить соответствующую запись, которую заверять подписью 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вы органа местного самоуправления и гербовой печатью, 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чего военный билет (временное удостоверение, выданное взамен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военного билета) или удостоверение гражданина, подлежащего </w:t>
      </w:r>
      <w:r>
        <w:rPr>
          <w:rFonts w:ascii="Times New Roman" w:hAnsi="Times New Roman"/>
          <w:color w:val="000000"/>
          <w:sz w:val="24"/>
          <w:szCs w:val="24"/>
        </w:rPr>
        <w:t>призыву на военную службу, представлять в военный комиссари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ат. О невозможности получения в органе записи актов граждан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ского состояния или у родственников умершего его военного би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лета (временного удостоверения, выданного взамен военного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билета) или удостоверения гражданина, подлежащего призыву на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военную службу, сообщать в военный комиссариат.</w:t>
      </w:r>
    </w:p>
    <w:p w:rsidR="00CF207B" w:rsidRDefault="00CF207B" w:rsidP="00CF207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Ж) Хранить документы первичного воинского учета граждан, снятых с воинского учета, до очередной сверки с учетными дан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  <w:t>ными военного комиссариата, после чего уничтожать их в уста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новленном порядке.</w:t>
      </w:r>
    </w:p>
    <w:p w:rsidR="00CF207B" w:rsidRDefault="00CF207B" w:rsidP="00CF207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Ежегодно, до 1 </w:t>
      </w:r>
      <w:r w:rsidR="00AF1040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, представлять в соответствующие военные комиссариаты отчеты о результатах осуществления первичного воинского учета в предшествующем году </w:t>
      </w:r>
    </w:p>
    <w:p w:rsidR="00CF207B" w:rsidRDefault="00CF207B" w:rsidP="00CF207B">
      <w:pPr>
        <w:pStyle w:val="FR3"/>
        <w:spacing w:before="0"/>
        <w:ind w:left="0" w:firstLine="720"/>
        <w:jc w:val="both"/>
        <w:rPr>
          <w:b w:val="0"/>
          <w:szCs w:val="24"/>
        </w:rPr>
      </w:pPr>
    </w:p>
    <w:p w:rsidR="00CF207B" w:rsidRDefault="00CF207B" w:rsidP="00CF207B">
      <w:pPr>
        <w:pStyle w:val="FR3"/>
        <w:spacing w:before="0"/>
        <w:ind w:left="0" w:firstLine="720"/>
        <w:jc w:val="both"/>
        <w:rPr>
          <w:b w:val="0"/>
          <w:szCs w:val="24"/>
        </w:rPr>
      </w:pPr>
    </w:p>
    <w:p w:rsidR="00CF207B" w:rsidRDefault="00CF207B" w:rsidP="00CF207B">
      <w:pPr>
        <w:pStyle w:val="FR3"/>
        <w:spacing w:before="0"/>
        <w:ind w:left="0" w:firstLine="720"/>
        <w:jc w:val="both"/>
        <w:rPr>
          <w:b w:val="0"/>
          <w:szCs w:val="24"/>
        </w:rPr>
      </w:pPr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Ответственный за воинский учет   _____________________  </w:t>
      </w:r>
      <w:proofErr w:type="spellStart"/>
      <w:r w:rsidR="00A46B0E">
        <w:rPr>
          <w:rFonts w:ascii="Times New Roman" w:hAnsi="Times New Roman"/>
          <w:sz w:val="24"/>
          <w:szCs w:val="24"/>
        </w:rPr>
        <w:t>Новгородова</w:t>
      </w:r>
      <w:proofErr w:type="spellEnd"/>
      <w:r w:rsidR="00A46B0E">
        <w:rPr>
          <w:rFonts w:ascii="Times New Roman" w:hAnsi="Times New Roman"/>
          <w:sz w:val="24"/>
          <w:szCs w:val="24"/>
        </w:rPr>
        <w:t xml:space="preserve"> Т.П.</w:t>
      </w:r>
      <w:proofErr w:type="gramEnd"/>
    </w:p>
    <w:p w:rsidR="00CF207B" w:rsidRDefault="00CF207B" w:rsidP="00CF2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(подпись с расшифровкой фамилии)</w:t>
      </w:r>
    </w:p>
    <w:p w:rsidR="00CF207B" w:rsidRDefault="00CF207B" w:rsidP="00CF207B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207B" w:rsidRDefault="00CF207B" w:rsidP="00CF207B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661E">
        <w:rPr>
          <w:rFonts w:ascii="Times New Roman" w:hAnsi="Times New Roman"/>
          <w:sz w:val="24"/>
          <w:szCs w:val="24"/>
        </w:rPr>
        <w:t>Ознакомлена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7B1401">
        <w:rPr>
          <w:rFonts w:ascii="Times New Roman" w:hAnsi="Times New Roman"/>
          <w:sz w:val="24"/>
          <w:szCs w:val="24"/>
        </w:rPr>
        <w:t xml:space="preserve">  </w:t>
      </w:r>
      <w:r w:rsidR="00DC661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6B0E">
        <w:rPr>
          <w:rFonts w:ascii="Times New Roman" w:hAnsi="Times New Roman"/>
          <w:sz w:val="24"/>
          <w:szCs w:val="24"/>
        </w:rPr>
        <w:t>Иванко Е.Е.</w:t>
      </w:r>
    </w:p>
    <w:p w:rsidR="00CF207B" w:rsidRDefault="00CF207B" w:rsidP="00CF207B">
      <w:pPr>
        <w:pStyle w:val="a5"/>
        <w:ind w:firstLine="540"/>
        <w:jc w:val="both"/>
        <w:rPr>
          <w:sz w:val="24"/>
          <w:szCs w:val="24"/>
          <w:vertAlign w:val="superscript"/>
        </w:rPr>
      </w:pPr>
    </w:p>
    <w:p w:rsidR="00C36AF5" w:rsidRDefault="00C36AF5"/>
    <w:sectPr w:rsidR="00C36AF5" w:rsidSect="00CF20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07B"/>
    <w:rsid w:val="001867B1"/>
    <w:rsid w:val="00371E58"/>
    <w:rsid w:val="006F5009"/>
    <w:rsid w:val="00773C37"/>
    <w:rsid w:val="007B1401"/>
    <w:rsid w:val="007F3439"/>
    <w:rsid w:val="00801B1B"/>
    <w:rsid w:val="0090437E"/>
    <w:rsid w:val="00936EB2"/>
    <w:rsid w:val="009B7087"/>
    <w:rsid w:val="00A46B0E"/>
    <w:rsid w:val="00AF1040"/>
    <w:rsid w:val="00B1663A"/>
    <w:rsid w:val="00C17EA9"/>
    <w:rsid w:val="00C36AF5"/>
    <w:rsid w:val="00CF207B"/>
    <w:rsid w:val="00D6265A"/>
    <w:rsid w:val="00DC661E"/>
    <w:rsid w:val="00E80E47"/>
    <w:rsid w:val="00F1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7"/>
  </w:style>
  <w:style w:type="paragraph" w:styleId="1">
    <w:name w:val="heading 1"/>
    <w:basedOn w:val="a"/>
    <w:next w:val="a"/>
    <w:link w:val="10"/>
    <w:qFormat/>
    <w:rsid w:val="00CF2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7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CF20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F20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CF2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CF207B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2019-03-27T04:58:00Z</cp:lastPrinted>
  <dcterms:created xsi:type="dcterms:W3CDTF">2018-12-13T07:52:00Z</dcterms:created>
  <dcterms:modified xsi:type="dcterms:W3CDTF">2019-03-27T04:58:00Z</dcterms:modified>
</cp:coreProperties>
</file>